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2B1F1E" w:rsidRDefault="00320CFE" w:rsidP="00320CFE">
      <w:pPr>
        <w:rPr>
          <w:b/>
          <w:sz w:val="32"/>
          <w:szCs w:val="32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Tortilla z batatów</w:t>
      </w:r>
      <w:r>
        <w:rPr>
          <w:b/>
          <w:color w:val="F27421"/>
          <w:rFonts w:ascii="Calibri" w:hAnsi="Calibri"/>
        </w:rPr>
        <w:t xml:space="preserve"> </w:t>
      </w:r>
      <w:r>
        <w:pict>
          <v:rect id="_x0000_i1025" style="width:453.3pt;height:1.5pt" o:hralign="center" o:hrstd="t" o:hrnoshade="t" o:hr="t" fillcolor="#f27421" stroked="f"/>
        </w:pict>
      </w:r>
    </w:p>
    <w:p w:rsidR="000768C5" w:rsidRDefault="000E6C58"/>
    <w:p w:rsidR="007B7857" w:rsidRPr="007B7857" w:rsidRDefault="00603CE2" w:rsidP="007B7857">
      <w:pPr>
        <w:spacing w:line="276" w:lineRule="auto"/>
        <w:rPr>
          <w:b/>
          <w:sz w:val="22"/>
          <w:szCs w:val="22"/>
          <w:rFonts w:asciiTheme="minorHAnsi" w:hAnsiTheme="minorHAnsi" w:cstheme="majorHAnsi"/>
        </w:rPr>
      </w:pPr>
      <w:r>
        <w:rPr>
          <w:b/>
          <w:sz w:val="22"/>
          <w:szCs w:val="22"/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 wp14:anchorId="7CFA3DD0" wp14:editId="27224B40">
            <wp:simplePos x="0" y="0"/>
            <wp:positionH relativeFrom="margin">
              <wp:posOffset>3997960</wp:posOffset>
            </wp:positionH>
            <wp:positionV relativeFrom="margin">
              <wp:posOffset>958850</wp:posOffset>
            </wp:positionV>
            <wp:extent cx="1755140" cy="2339975"/>
            <wp:effectExtent l="19050" t="19050" r="16510" b="222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603CE2" w:rsidRDefault="00603CE2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400 g batatów z Północnej Karoliny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350 g cukinii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8 dymek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8 łodyg pietruszki</w:t>
      </w:r>
    </w:p>
    <w:p w:rsidR="007B7857" w:rsidRPr="007B7857" w:rsidRDefault="001C5CBB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6 jajek (w rozmiarze M)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2 łyżki mleka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20 g tartego parmezanu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Sól, pieprz, gałka muszkatołowa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2 łyżeczki drobno startej skórki z organicznej cytryny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1 łyżeczka suszonych płatków chili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2 łyżki oliwy z oliwek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Ewentualnie 4 plasterki szynki Serrano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1C5CBB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Rozgrzać piekarnik do temperatury 220 °C (termoobieg nie jest zalecany).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Bataty umyć, obrać, pokroić na kostki o wielkości 2 cm.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Umyć cukinię i pokroić na kawałki o długości 2 cm.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Umyć dymki i pokroić na kawałki o długości 1 cm.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Posiekać natkę pietruszki.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Wymieszać trzepaczką jajka z mlekiem.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parmezan i jedną trzecią pietruszki.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Przyprawić solą, pieprzem i gałką muszkatołową.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Pozostałą pietruszkę zmieszać ze skórką z cytryny i płatkami chili.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Rozgrzać olej w patelni powlekanej żaroodpornej.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Smażyć bataty na średnim ogniu przez 6 minut.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cukinię i dymki, smażyć przez kolejne 2 minuty.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Przyprawić warzywa solą i pieprzem.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Zalać mlekiem wymieszanym z jajkami i ścinać przez 1 minutę.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Następnie wstawić tortillę do gorącego piekarnika na środkową półkę na 15-20 minut.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Ostudzić tortillę, ostrożnie wyjąć z patelni i pokroić na kawałki.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Posypać mieszanką pietruszki i według uznania przybrać szynką Serrano.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Tortillę można podawać na ciepło lub na zimno.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b/>
          <w:rFonts w:asciiTheme="minorHAnsi" w:hAnsiTheme="minorHAnsi"/>
        </w:rPr>
        <w:t xml:space="preserve">Czas przygotowania: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45 minut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b/>
          <w:sz w:val="22"/>
          <w:szCs w:val="22"/>
          <w:rFonts w:asciiTheme="minorHAnsi" w:hAnsiTheme="minorHAnsi" w:cstheme="majorHAnsi"/>
        </w:rPr>
      </w:pPr>
      <w:r>
        <w:rPr>
          <w:b/>
          <w:sz w:val="22"/>
          <w:szCs w:val="22"/>
          <w:rFonts w:asciiTheme="minorHAnsi" w:hAnsiTheme="minorHAnsi"/>
        </w:rPr>
        <w:t xml:space="preserve">Wartość odżywcza (bez szynki) na porcję: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Energia: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323 kcal/1348 kJ</w:t>
      </w:r>
    </w:p>
    <w:p w:rsidR="007B7857" w:rsidRPr="007B7857" w:rsidRDefault="00484746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Białko: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16,5 g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Tłuszcz: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16 g</w:t>
      </w:r>
    </w:p>
    <w:p w:rsidR="007B7857" w:rsidRPr="007B7857" w:rsidRDefault="007B7857" w:rsidP="007B7857">
      <w:pPr>
        <w:spacing w:line="276" w:lineRule="auto"/>
        <w:rPr>
          <w:sz w:val="22"/>
          <w:szCs w:val="22"/>
          <w:rFonts w:asciiTheme="minorHAnsi" w:hAnsiTheme="minorHAnsi" w:cstheme="majorHAnsi"/>
        </w:rPr>
      </w:pPr>
      <w:r>
        <w:rPr>
          <w:sz w:val="22"/>
          <w:szCs w:val="22"/>
          <w:rFonts w:asciiTheme="minorHAnsi" w:hAnsiTheme="minorHAnsi"/>
        </w:rPr>
        <w:t xml:space="preserve">Węglowodany: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26 g</w:t>
      </w:r>
    </w:p>
    <w:p w:rsidR="00320CFE" w:rsidRDefault="00320CFE" w:rsidP="00320CFE">
      <w:pPr>
        <w:rPr>
          <w:rFonts w:asciiTheme="minorHAnsi" w:hAnsiTheme="minorHAnsi" w:cstheme="minorHAnsi"/>
          <w:sz w:val="22"/>
          <w:szCs w:val="22"/>
        </w:rPr>
      </w:pPr>
    </w:p>
    <w:sectPr w:rsidR="00320CF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FE" w:rsidRPr="008D33BE" w:rsidRDefault="00320CFE" w:rsidP="00320CFE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320CFE" w:rsidRPr="001F0CC8" w:rsidRDefault="00320CFE" w:rsidP="00320CFE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320CFE" w:rsidRPr="008D33BE" w:rsidRDefault="00320CFE" w:rsidP="00320CFE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320CFE" w:rsidRPr="00320CFE" w:rsidRDefault="00320C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7"/>
    <w:rsid w:val="000E6C58"/>
    <w:rsid w:val="001C5CBB"/>
    <w:rsid w:val="00320CFE"/>
    <w:rsid w:val="003D4751"/>
    <w:rsid w:val="004412CF"/>
    <w:rsid w:val="00484746"/>
    <w:rsid w:val="00603CE2"/>
    <w:rsid w:val="007154F7"/>
    <w:rsid w:val="007B7857"/>
    <w:rsid w:val="00A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2013-04-15T15:56:00Z</dcterms:created>
  <dcterms:modified xsi:type="dcterms:W3CDTF">2013-06-25T07:32:00Z</dcterms:modified>
</cp:coreProperties>
</file>